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rPr>
          <w:rFonts w:ascii="Times New Roman" w:cs="Times New Roman" w:hAnsi="Times New Roman" w:eastAsia="Times New Roman"/>
          <w:b w:val="1"/>
          <w:bCs w:val="1"/>
          <w:i w:val="1"/>
          <w:iCs w:val="1"/>
          <w:outline w:val="0"/>
          <w:color w:val="0070c0"/>
          <w:sz w:val="24"/>
          <w:szCs w:val="24"/>
          <w:u w:val="single" w:color="0070c0"/>
          <w14:textFill>
            <w14:solidFill>
              <w14:srgbClr w14:val="0070C0"/>
            </w14:solidFill>
          </w14:textFill>
        </w:rPr>
      </w:pPr>
      <w:r>
        <w:rPr>
          <w:rFonts w:ascii="Times New Roman" w:hAnsi="Times New Roman"/>
          <w:b w:val="1"/>
          <w:bCs w:val="1"/>
          <w:i w:val="1"/>
          <w:iCs w:val="1"/>
          <w:outline w:val="0"/>
          <w:color w:val="0070c0"/>
          <w:sz w:val="24"/>
          <w:szCs w:val="24"/>
          <w:u w:val="single" w:color="0070c0"/>
          <w:rtl w:val="0"/>
          <w:lang w:val="en-US"/>
          <w14:textFill>
            <w14:solidFill>
              <w14:srgbClr w14:val="0070C0"/>
            </w14:solidFill>
          </w14:textFill>
        </w:rPr>
        <w:t>NORTH CAROLINA FEDERATION OF MUSIC CLUBS_____________________________</w:t>
      </w:r>
    </w:p>
    <w:p>
      <w:pPr>
        <w:pStyle w:val="No Spacing"/>
        <w:jc w:val="center"/>
        <w:rPr>
          <w:rFonts w:ascii="Times New Roman" w:cs="Times New Roman" w:hAnsi="Times New Roman" w:eastAsia="Times New Roman"/>
          <w:b w:val="1"/>
          <w:bCs w:val="1"/>
          <w:i w:val="1"/>
          <w:iCs w:val="1"/>
          <w:outline w:val="0"/>
          <w:color w:val="0070c0"/>
          <w:sz w:val="24"/>
          <w:szCs w:val="24"/>
          <w:u w:color="0070c0"/>
          <w14:textFill>
            <w14:solidFill>
              <w14:srgbClr w14:val="0070C0"/>
            </w14:solidFill>
          </w14:textFill>
        </w:rPr>
      </w:pPr>
    </w:p>
    <w:p>
      <w:pPr>
        <w:pStyle w:val="No Spacing"/>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Gregory McCallum Memorial Piano Scholarship - $1000</w:t>
      </w:r>
    </w:p>
    <w:p>
      <w:pPr>
        <w:pStyle w:val="No Spacing"/>
        <w:jc w:val="center"/>
        <w:rPr>
          <w:rFonts w:ascii="Times New Roman" w:cs="Times New Roman" w:hAnsi="Times New Roman" w:eastAsia="Times New Roman"/>
          <w:b w:val="1"/>
          <w:bCs w:val="1"/>
          <w:sz w:val="24"/>
          <w:szCs w:val="24"/>
        </w:rPr>
      </w:pPr>
    </w:p>
    <w:p>
      <w:pPr>
        <w:pStyle w:val="No Spacing"/>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ELIGIBILITY</w:t>
      </w:r>
    </w:p>
    <w:p>
      <w:pPr>
        <w:pStyle w:val="No Spacing"/>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The applicant must be a North Carolina high school senior who plans to major in piano in college, in or out of state.</w:t>
      </w:r>
    </w:p>
    <w:p>
      <w:pPr>
        <w:pStyle w:val="No Spacing"/>
        <w:rPr>
          <w:rFonts w:ascii="Times New Roman" w:cs="Times New Roman" w:hAnsi="Times New Roman" w:eastAsia="Times New Roman"/>
          <w:b w:val="1"/>
          <w:bCs w:val="1"/>
          <w:sz w:val="24"/>
          <w:szCs w:val="24"/>
        </w:rPr>
      </w:pPr>
    </w:p>
    <w:p>
      <w:pPr>
        <w:pStyle w:val="No Spacing"/>
        <w:rPr>
          <w:rFonts w:ascii="Times New Roman" w:cs="Times New Roman" w:hAnsi="Times New Roman" w:eastAsia="Times New Roman"/>
          <w:sz w:val="24"/>
          <w:szCs w:val="24"/>
        </w:rPr>
      </w:pPr>
      <w:r>
        <w:rPr>
          <w:rFonts w:ascii="Times New Roman" w:hAnsi="Times New Roman"/>
          <w:b w:val="1"/>
          <w:bCs w:val="1"/>
          <w:sz w:val="24"/>
          <w:szCs w:val="24"/>
          <w:rtl w:val="0"/>
          <w:lang w:val="en-US"/>
        </w:rPr>
        <w:t>GENERAL INFORMATION</w:t>
      </w:r>
    </w:p>
    <w:p>
      <w:pPr>
        <w:pStyle w:val="No Spacing"/>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The entrant must adhere to the repertoire requirements.</w:t>
      </w:r>
    </w:p>
    <w:p>
      <w:pPr>
        <w:pStyle w:val="No Spacing"/>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State auditions may be conducted live or electronically.</w:t>
      </w:r>
    </w:p>
    <w:p>
      <w:pPr>
        <w:pStyle w:val="No Spacing"/>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If auditions are by video, each applicant must email one completed application with listed repertoire to the state auditions chairman with an upload of the MP4 of his or her program as an attachment: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"mailto:operaman39@gmail.com"</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operaman39@gmail.com</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w:t>
      </w:r>
    </w:p>
    <w:p>
      <w:pPr>
        <w:pStyle w:val="No Spacing"/>
        <w:bidi w:val="0"/>
        <w:ind w:left="0" w:right="0" w:firstLine="0"/>
        <w:jc w:val="left"/>
        <w:rPr>
          <w:rFonts w:ascii="Times New Roman" w:cs="Times New Roman" w:hAnsi="Times New Roman" w:eastAsia="Times New Roman"/>
          <w:sz w:val="24"/>
          <w:szCs w:val="24"/>
          <w:rtl w:val="0"/>
        </w:rPr>
      </w:pPr>
    </w:p>
    <w:p>
      <w:pPr>
        <w:pStyle w:val="No Spacing"/>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AUDITION PROCEDURES</w:t>
      </w:r>
    </w:p>
    <w:p>
      <w:pPr>
        <w:pStyle w:val="No Spacing"/>
        <w:numPr>
          <w:ilvl w:val="0"/>
          <w:numId w:val="6"/>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The applicant must provide one set of original music if auditions are live.  Any downloads of printed music other than that of public domain must show authorization for use. (</w:t>
      </w:r>
      <w:r>
        <w:rPr>
          <w:rFonts w:ascii="Times New Roman" w:hAnsi="Times New Roman"/>
          <w:i w:val="1"/>
          <w:iCs w:val="1"/>
          <w:sz w:val="24"/>
          <w:szCs w:val="24"/>
          <w:rtl w:val="0"/>
          <w:lang w:val="en-US"/>
        </w:rPr>
        <w:t>e.g</w:t>
      </w:r>
      <w:r>
        <w:rPr>
          <w:rFonts w:ascii="Times New Roman" w:hAnsi="Times New Roman"/>
          <w:sz w:val="24"/>
          <w:szCs w:val="24"/>
          <w:rtl w:val="0"/>
          <w:lang w:val="en-US"/>
        </w:rPr>
        <w:t>. publisher approval or receipt of payment.)</w:t>
      </w:r>
    </w:p>
    <w:p>
      <w:pPr>
        <w:pStyle w:val="No Spacing"/>
        <w:numPr>
          <w:ilvl w:val="0"/>
          <w:numId w:val="6"/>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Applicant must perform all music from memory.</w:t>
      </w:r>
    </w:p>
    <w:p>
      <w:pPr>
        <w:pStyle w:val="No Spacing"/>
        <w:numPr>
          <w:ilvl w:val="0"/>
          <w:numId w:val="6"/>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Auditions will be limited to 15 minutes.  If auditions are live, judges may stop a performance before the end of a selection.</w:t>
      </w:r>
    </w:p>
    <w:p>
      <w:pPr>
        <w:pStyle w:val="No Spacing"/>
        <w:numPr>
          <w:ilvl w:val="0"/>
          <w:numId w:val="6"/>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If auditions are live, it is suggested that applicants be present at the auditions 20 minutes before the assigned performance time.</w:t>
      </w:r>
    </w:p>
    <w:p>
      <w:pPr>
        <w:pStyle w:val="No Spacing"/>
        <w:numPr>
          <w:ilvl w:val="0"/>
          <w:numId w:val="6"/>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If auditions are by video (MP4) the video must be a single, unedited recording with a view of the performer, showing upper body, head, and hands. </w:t>
      </w: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REPERTOIRE      (Applicant must perform one selection from each group below)</w:t>
      </w:r>
    </w:p>
    <w:p>
      <w:pPr>
        <w:pStyle w:val="No Spacing"/>
        <w:rPr>
          <w:rFonts w:ascii="Times New Roman" w:cs="Times New Roman" w:hAnsi="Times New Roman" w:eastAsia="Times New Roman"/>
          <w:b w:val="1"/>
          <w:bCs w:val="1"/>
          <w:sz w:val="24"/>
          <w:szCs w:val="24"/>
        </w:rPr>
      </w:pPr>
    </w:p>
    <w:p>
      <w:pPr>
        <w:pStyle w:val="No Spacing"/>
        <w:numPr>
          <w:ilvl w:val="0"/>
          <w:numId w:val="8"/>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Two or three-part Invention or Prelude or Fugue by J.S. Bach or an equivalent work from the Baroque era. [A sonata by Domenico Scarlatti may be a good alternative.]</w:t>
      </w:r>
    </w:p>
    <w:p>
      <w:pPr>
        <w:pStyle w:val="No Spacing"/>
        <w:ind w:left="915" w:firstLine="0"/>
        <w:rPr>
          <w:rFonts w:ascii="Times New Roman" w:cs="Times New Roman" w:hAnsi="Times New Roman" w:eastAsia="Times New Roman"/>
          <w:sz w:val="24"/>
          <w:szCs w:val="24"/>
        </w:rPr>
      </w:pPr>
    </w:p>
    <w:p>
      <w:pPr>
        <w:pStyle w:val="No Spacing"/>
        <w:numPr>
          <w:ilvl w:val="0"/>
          <w:numId w:val="8"/>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First movement from a sonata by Haydn, Mozart or Beethoven with three exceptions: Beethoven, opus 27 No.2 / Beethoven, opus 49 Nos. 1 and 2 are not allowed</w:t>
      </w:r>
    </w:p>
    <w:p>
      <w:pPr>
        <w:pStyle w:val="No Spacing"/>
        <w:ind w:left="915" w:firstLine="0"/>
        <w:rPr>
          <w:rFonts w:ascii="Times New Roman" w:cs="Times New Roman" w:hAnsi="Times New Roman" w:eastAsia="Times New Roman"/>
          <w:sz w:val="24"/>
          <w:szCs w:val="24"/>
        </w:rPr>
      </w:pPr>
    </w:p>
    <w:p>
      <w:pPr>
        <w:pStyle w:val="No Spacing"/>
        <w:numPr>
          <w:ilvl w:val="0"/>
          <w:numId w:val="8"/>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One composition of the applicant</w:t>
      </w:r>
      <w:r>
        <w:rPr>
          <w:rFonts w:ascii="Times New Roman" w:hAnsi="Times New Roman" w:hint="default"/>
          <w:sz w:val="24"/>
          <w:szCs w:val="24"/>
          <w:rtl w:val="0"/>
          <w:lang w:val="en-US"/>
        </w:rPr>
        <w:t>’</w:t>
      </w:r>
      <w:r>
        <w:rPr>
          <w:rFonts w:ascii="Times New Roman" w:hAnsi="Times New Roman"/>
          <w:sz w:val="24"/>
          <w:szCs w:val="24"/>
          <w:rtl w:val="0"/>
          <w:lang w:val="en-US"/>
        </w:rPr>
        <w:t>s choosing from the 19</w:t>
      </w:r>
      <w:r>
        <w:rPr>
          <w:rFonts w:ascii="Times New Roman" w:hAnsi="Times New Roman"/>
          <w:sz w:val="24"/>
          <w:szCs w:val="24"/>
          <w:vertAlign w:val="superscript"/>
          <w:rtl w:val="0"/>
          <w:lang w:val="en-US"/>
        </w:rPr>
        <w:t>th</w:t>
      </w:r>
      <w:r>
        <w:rPr>
          <w:rFonts w:ascii="Times New Roman" w:hAnsi="Times New Roman"/>
          <w:sz w:val="24"/>
          <w:szCs w:val="24"/>
          <w:rtl w:val="0"/>
          <w:lang w:val="en-US"/>
        </w:rPr>
        <w:t xml:space="preserve"> or 20</w:t>
      </w:r>
      <w:r>
        <w:rPr>
          <w:rFonts w:ascii="Times New Roman" w:hAnsi="Times New Roman"/>
          <w:sz w:val="24"/>
          <w:szCs w:val="24"/>
          <w:vertAlign w:val="superscript"/>
          <w:rtl w:val="0"/>
          <w:lang w:val="en-US"/>
        </w:rPr>
        <w:t>th</w:t>
      </w:r>
      <w:r>
        <w:rPr>
          <w:rFonts w:ascii="Times New Roman" w:hAnsi="Times New Roman"/>
          <w:sz w:val="24"/>
          <w:szCs w:val="24"/>
          <w:rtl w:val="0"/>
          <w:lang w:val="en-US"/>
        </w:rPr>
        <w:t xml:space="preserve"> Century. (You may be required to supply a copy of this music if it is not in the judges music library.)</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______________________________________________________________________________</w:t>
      </w:r>
    </w:p>
    <w:p>
      <w:pPr>
        <w:pStyle w:val="No Spacing"/>
        <w:spacing w:line="96" w:lineRule="auto"/>
        <w:rPr>
          <w:rFonts w:ascii="Times New Roman" w:cs="Times New Roman" w:hAnsi="Times New Roman" w:eastAsia="Times New Roman"/>
          <w:sz w:val="24"/>
          <w:szCs w:val="24"/>
        </w:rPr>
      </w:pPr>
    </w:p>
    <w:p>
      <w:pPr>
        <w:pStyle w:val="No Spacing"/>
        <w:rPr>
          <w:rFonts w:ascii="Times New Roman" w:cs="Times New Roman" w:hAnsi="Times New Roman" w:eastAsia="Times New Roman"/>
          <w:sz w:val="24"/>
          <w:szCs w:val="24"/>
        </w:rPr>
      </w:pPr>
      <w:r>
        <w:rPr>
          <w:rFonts w:ascii="Times New Roman" w:hAnsi="Times New Roman"/>
          <w:rtl w:val="0"/>
          <w:lang w:val="en-US"/>
        </w:rPr>
        <w:t xml:space="preserve">Mail </w:t>
      </w:r>
      <w:r>
        <w:rPr>
          <w:rFonts w:ascii="Times New Roman" w:hAnsi="Times New Roman"/>
          <w:sz w:val="24"/>
          <w:szCs w:val="24"/>
          <w:rtl w:val="0"/>
          <w:lang w:val="en-US"/>
        </w:rPr>
        <w:t xml:space="preserve">application to:       </w:t>
      </w:r>
      <w:r>
        <w:rPr>
          <w:rFonts w:ascii="Times New Roman" w:cs="Times New Roman" w:hAnsi="Times New Roman" w:eastAsia="Times New Roman"/>
          <w:sz w:val="24"/>
          <w:szCs w:val="24"/>
        </w:rPr>
        <w:tab/>
      </w:r>
      <w:r>
        <w:rPr>
          <w:rFonts w:ascii="Times New Roman" w:hAnsi="Times New Roman"/>
          <w:sz w:val="24"/>
          <w:szCs w:val="24"/>
          <w:rtl w:val="0"/>
          <w:lang w:val="en-US"/>
        </w:rPr>
        <w:t>Joel Adams</w:t>
      </w:r>
      <w:r>
        <w:rPr>
          <w:rFonts w:ascii="Times New Roman" w:hAnsi="Times New Roman"/>
          <w:sz w:val="24"/>
          <w:szCs w:val="24"/>
          <w:rtl w:val="0"/>
          <w:lang w:val="en-US"/>
        </w:rPr>
        <w:t xml:space="preserve"> </w:t>
      </w:r>
    </w:p>
    <w:p>
      <w:pPr>
        <w:pStyle w:val="No Spacing"/>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hAnsi="Times New Roman"/>
          <w:sz w:val="24"/>
          <w:szCs w:val="24"/>
          <w:rtl w:val="0"/>
          <w:lang w:val="en-US"/>
        </w:rPr>
        <w:t xml:space="preserve"> </w:t>
      </w:r>
      <w:r>
        <w:rPr>
          <w:rFonts w:ascii="Times New Roman" w:hAnsi="Times New Roman"/>
          <w:sz w:val="24"/>
          <w:szCs w:val="24"/>
          <w:rtl w:val="0"/>
          <w:lang w:val="en-US"/>
        </w:rPr>
        <w:t>301 Fayetteville St, Unit 3108</w:t>
      </w:r>
    </w:p>
    <w:p>
      <w:pPr>
        <w:pStyle w:val="No Spacing"/>
        <w:rPr>
          <w:rFonts w:ascii="Times New Roman" w:cs="Times New Roman" w:hAnsi="Times New Roman" w:eastAsia="Times New Roman"/>
          <w:sz w:val="24"/>
          <w:szCs w:val="24"/>
        </w:rPr>
      </w:pPr>
      <w:r>
        <w:rPr>
          <w:rFonts w:ascii="Times New Roman" w:hAnsi="Times New Roman"/>
          <w:sz w:val="24"/>
          <w:szCs w:val="24"/>
          <w:rtl w:val="0"/>
          <w:lang w:val="en-US"/>
        </w:rPr>
        <w:t xml:space="preserve">                                                Raleigh, NC 27601</w:t>
      </w:r>
    </w:p>
    <w:p>
      <w:pPr>
        <w:pStyle w:val="No Spacing"/>
      </w:pPr>
      <w:r>
        <w:rPr>
          <w:rFonts w:ascii="Times New Roman" w:hAnsi="Times New Roman"/>
          <w:sz w:val="24"/>
          <w:szCs w:val="24"/>
          <w:rtl w:val="0"/>
          <w:lang w:val="en-US"/>
        </w:rPr>
        <w:t xml:space="preserve">Or email to: </w:t>
        <w:tab/>
        <w:tab/>
        <w:tab/>
      </w:r>
      <w:r>
        <w:rPr>
          <w:rStyle w:val="Hyperlink.1"/>
        </w:rPr>
        <w:fldChar w:fldCharType="begin" w:fldLock="0"/>
      </w:r>
      <w:r>
        <w:rPr>
          <w:rStyle w:val="Hyperlink.1"/>
        </w:rPr>
        <w:instrText xml:space="preserve"> HYPERLINK "mailto:operaman39@gmail.com"</w:instrText>
      </w:r>
      <w:r>
        <w:rPr>
          <w:rStyle w:val="Hyperlink.1"/>
        </w:rPr>
        <w:fldChar w:fldCharType="separate" w:fldLock="0"/>
      </w:r>
      <w:r>
        <w:rPr>
          <w:rStyle w:val="Hyperlink.1"/>
          <w:rtl w:val="0"/>
        </w:rPr>
        <w:t>operaman39@gmail.com</w:t>
      </w:r>
      <w:r>
        <w:rPr/>
        <w:fldChar w:fldCharType="end" w:fldLock="0"/>
      </w: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864"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9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1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35"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5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7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95"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1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3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55"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91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63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355"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7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79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515"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23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95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675"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Imported Style 3">
    <w:name w:val="Imported Style 3"/>
    <w:pPr>
      <w:numPr>
        <w:numId w:val="5"/>
      </w:numPr>
    </w:pPr>
  </w:style>
  <w:style w:type="numbering" w:styleId="Imported Style 4">
    <w:name w:val="Imported Style 4"/>
    <w:pPr>
      <w:numPr>
        <w:numId w:val="7"/>
      </w:numPr>
    </w:p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Hyperlink.1">
    <w:name w:val="Hyperlink.1"/>
    <w:basedOn w:val="Hyperlink.0"/>
    <w:next w:val="Hyperlink.1"/>
    <w:rPr>
      <w:rFonts w:ascii="Times New Roman" w:cs="Times New Roman" w:hAnsi="Times New Roman" w:eastAsia="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